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46" w:rsidRPr="00507D89" w:rsidRDefault="00FA3EF2">
      <w:pPr>
        <w:rPr>
          <w:b/>
        </w:rPr>
      </w:pPr>
      <w:r w:rsidRPr="00507D89">
        <w:rPr>
          <w:rFonts w:ascii="ＭＳ ゴシック" w:eastAsia="ＭＳ ゴシック" w:hint="eastAsia"/>
          <w:b/>
        </w:rPr>
        <w:t>別記様式</w:t>
      </w:r>
      <w:r w:rsidR="00507D89" w:rsidRPr="00507D89">
        <w:rPr>
          <w:rFonts w:ascii="ＭＳ ゴシック" w:eastAsia="ＭＳ ゴシック" w:hint="eastAsia"/>
          <w:b/>
        </w:rPr>
        <w:t>２</w:t>
      </w:r>
    </w:p>
    <w:p w:rsidR="00A35846" w:rsidRDefault="00FA3EF2">
      <w:pPr>
        <w:spacing w:after="120"/>
        <w:jc w:val="center"/>
        <w:rPr>
          <w:position w:val="8"/>
        </w:rPr>
      </w:pPr>
      <w:r>
        <w:rPr>
          <w:position w:val="7"/>
        </w:rPr>
        <w:fldChar w:fldCharType="begin"/>
      </w:r>
      <w:r>
        <w:rPr>
          <w:position w:val="7"/>
        </w:rPr>
        <w:instrText>eq \o</w:instrText>
      </w:r>
      <w:r>
        <w:rPr>
          <w:rFonts w:hint="eastAsia"/>
          <w:position w:val="7"/>
        </w:rPr>
        <w:instrText>\al</w:instrText>
      </w:r>
      <w:r>
        <w:rPr>
          <w:position w:val="7"/>
        </w:rPr>
        <w:instrText xml:space="preserve">(\s\up </w:instrText>
      </w:r>
      <w:r>
        <w:rPr>
          <w:rFonts w:hint="eastAsia"/>
          <w:position w:val="7"/>
        </w:rPr>
        <w:instrText>8</w:instrText>
      </w:r>
      <w:r>
        <w:rPr>
          <w:position w:val="7"/>
        </w:rPr>
        <w:instrText>(</w:instrText>
      </w:r>
      <w:r>
        <w:rPr>
          <w:rFonts w:hint="eastAsia"/>
          <w:position w:val="7"/>
        </w:rPr>
        <w:instrText>屋内消火栓設備・屋外消火栓設備</w:instrText>
      </w:r>
      <w:r>
        <w:rPr>
          <w:position w:val="7"/>
        </w:rPr>
        <w:instrText xml:space="preserve">),\s\do </w:instrText>
      </w:r>
      <w:r>
        <w:rPr>
          <w:rFonts w:hint="eastAsia"/>
          <w:position w:val="7"/>
        </w:rPr>
        <w:instrText>8</w:instrText>
      </w:r>
      <w:r>
        <w:rPr>
          <w:position w:val="7"/>
        </w:rPr>
        <w:instrText>(</w:instrText>
      </w:r>
      <w:r>
        <w:rPr>
          <w:rFonts w:hint="eastAsia"/>
          <w:position w:val="7"/>
        </w:rPr>
        <w:instrText>水噴霧消火設備・泡消火設備</w:instrText>
      </w:r>
      <w:r>
        <w:rPr>
          <w:position w:val="7"/>
        </w:rPr>
        <w:instrText>))</w:instrText>
      </w:r>
      <w:r>
        <w:rPr>
          <w:position w:val="7"/>
        </w:rPr>
        <w:fldChar w:fldCharType="end"/>
      </w:r>
      <w:r>
        <w:rPr>
          <w:rFonts w:hint="eastAsia"/>
          <w:w w:val="40"/>
          <w:position w:val="-2"/>
          <w:sz w:val="52"/>
        </w:rPr>
        <w:t>｝</w:t>
      </w:r>
      <w:r>
        <w:rPr>
          <w:rFonts w:hint="eastAsia"/>
          <w:position w:val="8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8"/>
        <w:gridCol w:w="252"/>
        <w:gridCol w:w="156"/>
        <w:gridCol w:w="180"/>
        <w:gridCol w:w="204"/>
        <w:gridCol w:w="24"/>
        <w:gridCol w:w="417"/>
        <w:gridCol w:w="284"/>
        <w:gridCol w:w="43"/>
        <w:gridCol w:w="177"/>
        <w:gridCol w:w="63"/>
        <w:gridCol w:w="284"/>
        <w:gridCol w:w="102"/>
        <w:gridCol w:w="45"/>
        <w:gridCol w:w="205"/>
        <w:gridCol w:w="215"/>
        <w:gridCol w:w="337"/>
        <w:gridCol w:w="23"/>
        <w:gridCol w:w="632"/>
        <w:gridCol w:w="111"/>
        <w:gridCol w:w="31"/>
        <w:gridCol w:w="15"/>
        <w:gridCol w:w="242"/>
        <w:gridCol w:w="168"/>
        <w:gridCol w:w="142"/>
        <w:gridCol w:w="142"/>
        <w:gridCol w:w="220"/>
        <w:gridCol w:w="78"/>
        <w:gridCol w:w="269"/>
        <w:gridCol w:w="193"/>
        <w:gridCol w:w="95"/>
        <w:gridCol w:w="137"/>
        <w:gridCol w:w="37"/>
        <w:gridCol w:w="415"/>
        <w:gridCol w:w="115"/>
        <w:gridCol w:w="31"/>
        <w:gridCol w:w="46"/>
        <w:gridCol w:w="348"/>
        <w:gridCol w:w="284"/>
        <w:gridCol w:w="75"/>
        <w:gridCol w:w="64"/>
        <w:gridCol w:w="17"/>
        <w:gridCol w:w="269"/>
        <w:gridCol w:w="283"/>
        <w:gridCol w:w="289"/>
        <w:gridCol w:w="10"/>
        <w:gridCol w:w="1417"/>
      </w:tblGrid>
      <w:tr w:rsidR="00A35846" w:rsidTr="00507D89">
        <w:trPr>
          <w:cantSplit/>
          <w:trHeight w:hRule="exact" w:val="346"/>
        </w:trPr>
        <w:tc>
          <w:tcPr>
            <w:tcW w:w="720" w:type="dxa"/>
            <w:gridSpan w:val="3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水源</w:t>
            </w:r>
          </w:p>
        </w:tc>
        <w:tc>
          <w:tcPr>
            <w:tcW w:w="1260" w:type="dxa"/>
            <w:gridSpan w:val="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714" w:type="dxa"/>
            <w:gridSpan w:val="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292" w:type="dxa"/>
            <w:gridSpan w:val="19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地下ピット・床置き・その他（　　　）</w:t>
            </w:r>
          </w:p>
        </w:tc>
        <w:tc>
          <w:tcPr>
            <w:tcW w:w="2236" w:type="dxa"/>
            <w:gridSpan w:val="12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有効水量（当該設備用）</w:t>
            </w:r>
          </w:p>
        </w:tc>
        <w:tc>
          <w:tcPr>
            <w:tcW w:w="1427" w:type="dxa"/>
            <w:gridSpan w:val="2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341" w:type="dxa"/>
            <w:gridSpan w:val="7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ポンプ方式</w:t>
            </w:r>
          </w:p>
          <w:p w:rsidR="00A35846" w:rsidRDefault="00A3584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</w:p>
          <w:p w:rsidR="00A35846" w:rsidRDefault="00A3584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</w:p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203" w:type="dxa"/>
            <w:gridSpan w:val="8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207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538" w:type="dxa"/>
            <w:gridSpan w:val="28"/>
            <w:tcBorders>
              <w:bottom w:val="nil"/>
            </w:tcBorders>
            <w:vAlign w:val="center"/>
          </w:tcPr>
          <w:p w:rsidR="00A35846" w:rsidRDefault="00FA3EF2" w:rsidP="00A355A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口径　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×　　吐出量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×　</w:t>
            </w:r>
            <w:r w:rsidR="00A355A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全揚程　</w:t>
            </w:r>
            <w:r w:rsidR="00A355A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×　</w:t>
            </w:r>
            <w:r w:rsidR="00A355A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出力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341" w:type="dxa"/>
            <w:gridSpan w:val="7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03" w:type="dxa"/>
            <w:gridSpan w:val="8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A35846" w:rsidRPr="00CA338D" w:rsidRDefault="00FA3EF2">
            <w:pPr>
              <w:wordWrap w:val="0"/>
              <w:spacing w:line="180" w:lineRule="exact"/>
              <w:jc w:val="center"/>
              <w:rPr>
                <w:sz w:val="18"/>
              </w:rPr>
            </w:pPr>
            <w:r w:rsidRPr="00CA338D">
              <w:rPr>
                <w:rFonts w:hint="eastAsia"/>
                <w:sz w:val="18"/>
              </w:rPr>
              <w:t>電圧</w:t>
            </w:r>
          </w:p>
        </w:tc>
        <w:tc>
          <w:tcPr>
            <w:tcW w:w="632" w:type="dxa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538" w:type="dxa"/>
            <w:gridSpan w:val="2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5846" w:rsidRDefault="00FA3EF2" w:rsidP="00A355A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φ×</w:t>
            </w:r>
            <w:r w:rsidR="00A355A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Ｌ／</w:t>
            </w:r>
            <w:r>
              <w:rPr>
                <w:rFonts w:hint="eastAsia"/>
                <w:spacing w:val="-24"/>
                <w:sz w:val="18"/>
              </w:rPr>
              <w:t>mi</w:t>
            </w:r>
            <w:r>
              <w:rPr>
                <w:rFonts w:hint="eastAsia"/>
                <w:sz w:val="18"/>
              </w:rPr>
              <w:t>n</w:t>
            </w:r>
            <w:r w:rsidR="00A355A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×　　</w:t>
            </w:r>
            <w:r w:rsidR="00A355A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ｍ×　　</w:t>
            </w:r>
            <w:r>
              <w:rPr>
                <w:rFonts w:hint="eastAsia"/>
                <w:spacing w:val="16"/>
                <w:sz w:val="18"/>
              </w:rPr>
              <w:t xml:space="preserve">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341" w:type="dxa"/>
            <w:gridSpan w:val="7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03" w:type="dxa"/>
            <w:gridSpan w:val="8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207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 ・ 無</w:t>
            </w:r>
          </w:p>
        </w:tc>
        <w:tc>
          <w:tcPr>
            <w:tcW w:w="851" w:type="dxa"/>
            <w:gridSpan w:val="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有効容量</w:t>
            </w:r>
          </w:p>
        </w:tc>
        <w:tc>
          <w:tcPr>
            <w:tcW w:w="992" w:type="dxa"/>
            <w:gridSpan w:val="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984" w:type="dxa"/>
            <w:gridSpan w:val="12"/>
            <w:vAlign w:val="center"/>
          </w:tcPr>
          <w:p w:rsidR="00A35846" w:rsidRPr="00CA338D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 w:rsidRPr="00CA338D">
              <w:rPr>
                <w:rFonts w:hint="eastAsia"/>
                <w:sz w:val="18"/>
              </w:rPr>
              <w:t>減水警報の表示場所</w:t>
            </w:r>
          </w:p>
        </w:tc>
        <w:tc>
          <w:tcPr>
            <w:tcW w:w="1711" w:type="dxa"/>
            <w:gridSpan w:val="3"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A35846" w:rsidTr="00CA338D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341" w:type="dxa"/>
            <w:gridSpan w:val="7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88"/>
                <w:sz w:val="18"/>
              </w:rPr>
              <w:t>起動用圧力タンク</w:t>
            </w:r>
          </w:p>
        </w:tc>
        <w:tc>
          <w:tcPr>
            <w:tcW w:w="1103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 ・ 無</w:t>
            </w:r>
          </w:p>
        </w:tc>
        <w:tc>
          <w:tcPr>
            <w:tcW w:w="740" w:type="dxa"/>
            <w:gridSpan w:val="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容 量</w:t>
            </w:r>
          </w:p>
        </w:tc>
        <w:tc>
          <w:tcPr>
            <w:tcW w:w="992" w:type="dxa"/>
            <w:gridSpan w:val="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15" w:type="dxa"/>
            <w:gridSpan w:val="9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2280" w:type="dxa"/>
            <w:gridSpan w:val="6"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A35846" w:rsidTr="00CA338D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341" w:type="dxa"/>
            <w:gridSpan w:val="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高架水槽方式</w:t>
            </w:r>
          </w:p>
        </w:tc>
        <w:tc>
          <w:tcPr>
            <w:tcW w:w="1418" w:type="dxa"/>
            <w:gridSpan w:val="9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有効落差　　ｍ</w:t>
            </w:r>
          </w:p>
        </w:tc>
        <w:tc>
          <w:tcPr>
            <w:tcW w:w="1559" w:type="dxa"/>
            <w:gridSpan w:val="8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圧力水槽方式</w:t>
            </w:r>
          </w:p>
        </w:tc>
        <w:tc>
          <w:tcPr>
            <w:tcW w:w="851" w:type="dxa"/>
            <w:gridSpan w:val="5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加圧圧力</w:t>
            </w:r>
          </w:p>
        </w:tc>
        <w:tc>
          <w:tcPr>
            <w:tcW w:w="1701" w:type="dxa"/>
            <w:gridSpan w:val="10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MPa</w:t>
            </w:r>
          </w:p>
        </w:tc>
        <w:tc>
          <w:tcPr>
            <w:tcW w:w="992" w:type="dxa"/>
            <w:gridSpan w:val="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1427" w:type="dxa"/>
            <w:gridSpan w:val="2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屋内消火栓</w:t>
            </w:r>
          </w:p>
        </w:tc>
        <w:tc>
          <w:tcPr>
            <w:tcW w:w="1598" w:type="dxa"/>
            <w:gridSpan w:val="9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１号　　　　個</w:t>
            </w:r>
          </w:p>
        </w:tc>
        <w:tc>
          <w:tcPr>
            <w:tcW w:w="1599" w:type="dxa"/>
            <w:gridSpan w:val="8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２号　　　　個</w:t>
            </w:r>
          </w:p>
        </w:tc>
        <w:tc>
          <w:tcPr>
            <w:tcW w:w="2693" w:type="dxa"/>
            <w:gridSpan w:val="17"/>
            <w:vAlign w:val="center"/>
          </w:tcPr>
          <w:p w:rsidR="00A35846" w:rsidRDefault="00FA3EF2" w:rsidP="00507D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易操作性１号　　　　　　　個</w:t>
            </w:r>
          </w:p>
        </w:tc>
        <w:tc>
          <w:tcPr>
            <w:tcW w:w="709" w:type="dxa"/>
            <w:gridSpan w:val="5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994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屋外消火栓</w:t>
            </w:r>
          </w:p>
        </w:tc>
        <w:tc>
          <w:tcPr>
            <w:tcW w:w="1149" w:type="dxa"/>
            <w:gridSpan w:val="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699" w:type="dxa"/>
            <w:gridSpan w:val="5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ホース</w:t>
            </w:r>
          </w:p>
        </w:tc>
        <w:tc>
          <w:tcPr>
            <w:tcW w:w="2818" w:type="dxa"/>
            <w:gridSpan w:val="15"/>
            <w:vAlign w:val="center"/>
          </w:tcPr>
          <w:p w:rsidR="00A35846" w:rsidRDefault="00FA3EF2" w:rsidP="00507D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長さ　　　　　ｍ　　　　　本</w:t>
            </w:r>
          </w:p>
        </w:tc>
        <w:tc>
          <w:tcPr>
            <w:tcW w:w="684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表示灯</w:t>
            </w:r>
          </w:p>
        </w:tc>
        <w:tc>
          <w:tcPr>
            <w:tcW w:w="3243" w:type="dxa"/>
            <w:gridSpan w:val="13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　・　兼用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噴霧ヘッド</w:t>
            </w:r>
          </w:p>
        </w:tc>
        <w:tc>
          <w:tcPr>
            <w:tcW w:w="8593" w:type="dxa"/>
            <w:gridSpan w:val="43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標準放射量　　　</w:t>
            </w:r>
            <w:r w:rsidR="00507D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Ｌ/min　・　標準放射圧力　　　</w:t>
            </w:r>
            <w:r w:rsidR="00507D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 MPa　・　放射角度　　　　　°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泡放出口</w:t>
            </w:r>
          </w:p>
        </w:tc>
        <w:tc>
          <w:tcPr>
            <w:tcW w:w="8773" w:type="dxa"/>
            <w:gridSpan w:val="4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フォームヘッド　　　　　　</w:t>
            </w:r>
            <w:r w:rsidR="00507D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個 ・ フォームウォータースプリンクラーヘッド　　　　　</w:t>
            </w:r>
            <w:r w:rsidR="00507D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個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773" w:type="dxa"/>
            <w:gridSpan w:val="4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高発泡用泡放出口　　　　</w:t>
            </w:r>
            <w:r w:rsidR="00507D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個 ・ 泡ノズル　　 個 ・ その他（　　　　　　）　　　</w:t>
            </w:r>
            <w:r w:rsidR="00507D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 個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1701" w:type="dxa"/>
            <w:gridSpan w:val="8"/>
            <w:vAlign w:val="center"/>
          </w:tcPr>
          <w:p w:rsidR="00A35846" w:rsidRPr="00507D89" w:rsidRDefault="00FA3EF2" w:rsidP="00507D89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 w:rsidRPr="00507D89">
              <w:rPr>
                <w:rFonts w:hint="eastAsia"/>
                <w:sz w:val="18"/>
              </w:rPr>
              <w:t>泡消火設備の方式</w:t>
            </w:r>
          </w:p>
        </w:tc>
        <w:tc>
          <w:tcPr>
            <w:tcW w:w="3119" w:type="dxa"/>
            <w:gridSpan w:val="18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固定式（全域・局所） ・ 移動式</w:t>
            </w:r>
          </w:p>
        </w:tc>
        <w:tc>
          <w:tcPr>
            <w:tcW w:w="1701" w:type="dxa"/>
            <w:gridSpan w:val="10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高発泡・低発泡</w:t>
            </w:r>
          </w:p>
        </w:tc>
        <w:tc>
          <w:tcPr>
            <w:tcW w:w="1134" w:type="dxa"/>
            <w:gridSpan w:val="8"/>
            <w:vAlign w:val="center"/>
          </w:tcPr>
          <w:p w:rsidR="00A35846" w:rsidRDefault="00FA3EF2" w:rsidP="00507D89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1994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Ａ　　　　個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720" w:type="dxa"/>
            <w:gridSpan w:val="3"/>
            <w:vMerge w:val="restart"/>
            <w:vAlign w:val="center"/>
          </w:tcPr>
          <w:p w:rsidR="00A35846" w:rsidRDefault="00FA3EF2">
            <w:pPr>
              <w:wordWrap w:val="0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泡消火薬剤</w:t>
            </w:r>
          </w:p>
        </w:tc>
        <w:tc>
          <w:tcPr>
            <w:tcW w:w="564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226" w:type="dxa"/>
            <w:gridSpan w:val="1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たん白泡・合成界面活性剤・水成膜泡</w:t>
            </w:r>
          </w:p>
        </w:tc>
        <w:tc>
          <w:tcPr>
            <w:tcW w:w="672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貯蔵量</w:t>
            </w:r>
          </w:p>
        </w:tc>
        <w:tc>
          <w:tcPr>
            <w:tcW w:w="1416" w:type="dxa"/>
            <w:gridSpan w:val="10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340" w:type="dxa"/>
            <w:gridSpan w:val="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希釈容量濃度</w:t>
            </w:r>
          </w:p>
        </w:tc>
        <w:tc>
          <w:tcPr>
            <w:tcW w:w="1711" w:type="dxa"/>
            <w:gridSpan w:val="3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720" w:type="dxa"/>
            <w:gridSpan w:val="3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混合方式</w:t>
            </w:r>
          </w:p>
        </w:tc>
        <w:tc>
          <w:tcPr>
            <w:tcW w:w="7948" w:type="dxa"/>
            <w:gridSpan w:val="40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差圧混合方式 ・ 管路混合方式 ・ 圧入混合方式 ・ ポンプ混合方式 ・ その他（　　　　）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A35846" w:rsidRPr="00507D89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 w:rsidRPr="00507D89">
              <w:rPr>
                <w:rFonts w:hint="eastAsia"/>
                <w:sz w:val="18"/>
              </w:rPr>
              <w:t>放水</w:t>
            </w:r>
          </w:p>
          <w:p w:rsidR="00A35846" w:rsidRPr="00507D89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 w:rsidRPr="00507D89">
              <w:rPr>
                <w:rFonts w:hint="eastAsia"/>
                <w:sz w:val="18"/>
              </w:rPr>
              <w:t>（出・射）</w:t>
            </w:r>
          </w:p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 w:rsidRPr="00507D89">
              <w:rPr>
                <w:rFonts w:hint="eastAsia"/>
                <w:sz w:val="18"/>
              </w:rPr>
              <w:t>区域</w:t>
            </w:r>
          </w:p>
        </w:tc>
        <w:tc>
          <w:tcPr>
            <w:tcW w:w="1109" w:type="dxa"/>
            <w:gridSpan w:val="5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区域数</w:t>
            </w:r>
          </w:p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</w:p>
        </w:tc>
        <w:tc>
          <w:tcPr>
            <w:tcW w:w="567" w:type="dxa"/>
            <w:gridSpan w:val="4"/>
            <w:vAlign w:val="center"/>
          </w:tcPr>
          <w:p w:rsidR="00A35846" w:rsidRDefault="00FA3EF2" w:rsidP="00507D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410" w:type="dxa"/>
            <w:gridSpan w:val="14"/>
            <w:vAlign w:val="center"/>
          </w:tcPr>
          <w:p w:rsidR="00A35846" w:rsidRDefault="00FA3EF2" w:rsidP="00CA338D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 w:rsidRPr="00CA338D">
              <w:rPr>
                <w:rFonts w:hint="eastAsia"/>
                <w:sz w:val="18"/>
              </w:rPr>
              <w:t>放水（出・射）面積</w:t>
            </w:r>
            <w:r w:rsidR="00CA338D">
              <w:rPr>
                <w:rFonts w:hint="eastAsia"/>
                <w:sz w:val="18"/>
              </w:rPr>
              <w:t xml:space="preserve">　　㎡</w:t>
            </w:r>
          </w:p>
        </w:tc>
        <w:tc>
          <w:tcPr>
            <w:tcW w:w="2343" w:type="dxa"/>
            <w:gridSpan w:val="1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Ｌ/min</w:t>
            </w:r>
          </w:p>
        </w:tc>
        <w:tc>
          <w:tcPr>
            <w:tcW w:w="2344" w:type="dxa"/>
            <w:gridSpan w:val="7"/>
            <w:vAlign w:val="center"/>
          </w:tcPr>
          <w:p w:rsidR="00A35846" w:rsidRDefault="00FA3EF2" w:rsidP="00507D89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109" w:type="dxa"/>
            <w:gridSpan w:val="5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35846" w:rsidRDefault="00FA3EF2" w:rsidP="00507D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最小</w:t>
            </w:r>
          </w:p>
        </w:tc>
        <w:tc>
          <w:tcPr>
            <w:tcW w:w="2410" w:type="dxa"/>
            <w:gridSpan w:val="14"/>
            <w:vAlign w:val="center"/>
          </w:tcPr>
          <w:p w:rsidR="00A35846" w:rsidRDefault="00FA3EF2" w:rsidP="00CA338D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 w:rsidRPr="00CA338D">
              <w:rPr>
                <w:rFonts w:hint="eastAsia"/>
                <w:sz w:val="18"/>
              </w:rPr>
              <w:t>放水（出・射）面積</w:t>
            </w:r>
            <w:r w:rsidR="00CA338D">
              <w:rPr>
                <w:rFonts w:hint="eastAsia"/>
                <w:sz w:val="18"/>
              </w:rPr>
              <w:t xml:space="preserve">　　㎡</w:t>
            </w:r>
          </w:p>
        </w:tc>
        <w:tc>
          <w:tcPr>
            <w:tcW w:w="2343" w:type="dxa"/>
            <w:gridSpan w:val="1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Ｌ/min</w:t>
            </w:r>
          </w:p>
        </w:tc>
        <w:tc>
          <w:tcPr>
            <w:tcW w:w="2344" w:type="dxa"/>
            <w:gridSpan w:val="7"/>
            <w:vAlign w:val="center"/>
          </w:tcPr>
          <w:p w:rsidR="00A35846" w:rsidRDefault="00FA3EF2" w:rsidP="00507D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起動装置</w:t>
            </w:r>
          </w:p>
        </w:tc>
        <w:tc>
          <w:tcPr>
            <w:tcW w:w="1392" w:type="dxa"/>
            <w:gridSpan w:val="8"/>
            <w:vAlign w:val="center"/>
          </w:tcPr>
          <w:p w:rsidR="00A35846" w:rsidRPr="00CA338D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 w:rsidRPr="00CA338D">
              <w:rPr>
                <w:rFonts w:hint="eastAsia"/>
                <w:sz w:val="18"/>
              </w:rPr>
              <w:t>ポンプ起動方式</w:t>
            </w:r>
          </w:p>
        </w:tc>
        <w:tc>
          <w:tcPr>
            <w:tcW w:w="7381" w:type="dxa"/>
            <w:gridSpan w:val="3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自火報発信機・専用スイッチ・起動用水圧開閉装置・流水検知装置・その他</w:t>
            </w:r>
          </w:p>
        </w:tc>
      </w:tr>
      <w:tr w:rsidR="00A35846" w:rsidTr="00CA338D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392" w:type="dxa"/>
            <w:gridSpan w:val="8"/>
            <w:vAlign w:val="center"/>
          </w:tcPr>
          <w:p w:rsidR="00A35846" w:rsidRDefault="00FA3EF2" w:rsidP="00CA338D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5954" w:type="dxa"/>
            <w:gridSpan w:val="3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スプリンクラーヘッド　・　感知器　・　その他（　　　　　　　　）</w:t>
            </w:r>
          </w:p>
        </w:tc>
        <w:tc>
          <w:tcPr>
            <w:tcW w:w="1427" w:type="dxa"/>
            <w:gridSpan w:val="2"/>
            <w:vAlign w:val="center"/>
          </w:tcPr>
          <w:p w:rsidR="00A35846" w:rsidRDefault="00FA3EF2" w:rsidP="00CA338D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手動式開放弁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1701" w:type="dxa"/>
            <w:gridSpan w:val="8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自動警報装置</w:t>
            </w:r>
          </w:p>
        </w:tc>
        <w:tc>
          <w:tcPr>
            <w:tcW w:w="7948" w:type="dxa"/>
            <w:gridSpan w:val="40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流水検知装置　　　Ａ　　　　　個　・　圧力検知装置　　　　　個　・　その他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A35846" w:rsidRDefault="00FA3EF2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管</w:t>
            </w:r>
          </w:p>
        </w:tc>
        <w:tc>
          <w:tcPr>
            <w:tcW w:w="2334" w:type="dxa"/>
            <w:gridSpan w:val="1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立上がり管口径　　　 Ａ</w:t>
            </w:r>
          </w:p>
        </w:tc>
        <w:tc>
          <w:tcPr>
            <w:tcW w:w="3118" w:type="dxa"/>
            <w:gridSpan w:val="1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3837" w:type="dxa"/>
            <w:gridSpan w:val="16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　（　　　　　　　　　　設備）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3096" w:type="dxa"/>
            <w:gridSpan w:val="1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止水弁</w:t>
            </w:r>
          </w:p>
        </w:tc>
        <w:tc>
          <w:tcPr>
            <w:tcW w:w="3096" w:type="dxa"/>
            <w:gridSpan w:val="19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逆止弁</w:t>
            </w:r>
          </w:p>
        </w:tc>
        <w:tc>
          <w:tcPr>
            <w:tcW w:w="3097" w:type="dxa"/>
            <w:gridSpan w:val="11"/>
            <w:vAlign w:val="center"/>
          </w:tcPr>
          <w:p w:rsidR="00A35846" w:rsidRDefault="00FA3EF2" w:rsidP="00507D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　　　　　　　　）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468" w:type="dxa"/>
            <w:gridSpan w:val="2"/>
            <w:vMerge w:val="restart"/>
            <w:textDirection w:val="tbRlV"/>
            <w:vAlign w:val="center"/>
          </w:tcPr>
          <w:p w:rsidR="00A35846" w:rsidRDefault="00FA3EF2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ポンプ</w:t>
            </w:r>
          </w:p>
          <w:p w:rsidR="00A35846" w:rsidRDefault="0047168F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</w:t>
            </w:r>
            <w:r>
              <w:rPr>
                <w:rFonts w:ascii="Segoe UI Symbol" w:hAnsi="Segoe UI Symbol" w:cs="Segoe UI Symbol" w:hint="eastAsia"/>
                <w:sz w:val="18"/>
              </w:rPr>
              <w:t>―</w:t>
            </w:r>
            <w:r>
              <w:rPr>
                <w:rFonts w:hint="eastAsia"/>
                <w:sz w:val="18"/>
              </w:rPr>
              <w:t>スタ─</w:t>
            </w:r>
          </w:p>
        </w:tc>
        <w:tc>
          <w:tcPr>
            <w:tcW w:w="1560" w:type="dxa"/>
            <w:gridSpan w:val="8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ポンプ、電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動機</w:t>
            </w:r>
          </w:p>
        </w:tc>
        <w:tc>
          <w:tcPr>
            <w:tcW w:w="6204" w:type="dxa"/>
            <w:gridSpan w:val="3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口径　　×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×　　全揚程　　×　　出力</w:t>
            </w:r>
          </w:p>
        </w:tc>
        <w:tc>
          <w:tcPr>
            <w:tcW w:w="1417" w:type="dxa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補助水槽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8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6204" w:type="dxa"/>
            <w:gridSpan w:val="37"/>
            <w:vAlign w:val="center"/>
          </w:tcPr>
          <w:p w:rsidR="00A35846" w:rsidRDefault="00FA3EF2" w:rsidP="00CA338D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φ×　　　</w:t>
            </w:r>
            <w:r w:rsidR="00CA338D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Ｌ/min</w:t>
            </w:r>
            <w:r w:rsidR="00CA338D">
              <w:rPr>
                <w:rFonts w:hint="eastAsia"/>
                <w:sz w:val="18"/>
              </w:rPr>
              <w:t xml:space="preserve">×　　　　　</w:t>
            </w:r>
            <w:r>
              <w:rPr>
                <w:rFonts w:hint="eastAsia"/>
                <w:sz w:val="18"/>
              </w:rPr>
              <w:t xml:space="preserve">　ｍ×　　　　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17" w:type="dxa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8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6204" w:type="dxa"/>
            <w:gridSpan w:val="37"/>
            <w:vAlign w:val="center"/>
          </w:tcPr>
          <w:p w:rsidR="00A35846" w:rsidRDefault="00FA3EF2" w:rsidP="00CA338D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φ×　　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CA338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Ｌ/min</w:t>
            </w:r>
            <w:r w:rsidR="00CA338D">
              <w:rPr>
                <w:rFonts w:hint="eastAsia"/>
                <w:sz w:val="18"/>
              </w:rPr>
              <w:t xml:space="preserve">×　　　　</w:t>
            </w:r>
            <w:r>
              <w:rPr>
                <w:rFonts w:hint="eastAsia"/>
                <w:sz w:val="18"/>
              </w:rPr>
              <w:t xml:space="preserve">　　ｍ×　　　</w:t>
            </w:r>
            <w:r w:rsidR="00CA338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17" w:type="dxa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　　　源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8389" w:type="dxa"/>
            <w:gridSpan w:val="42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単相　・　三相　　AC　　Ｖ　　　電灯回路　・　動力回路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</w:p>
        </w:tc>
        <w:tc>
          <w:tcPr>
            <w:tcW w:w="3003" w:type="dxa"/>
            <w:gridSpan w:val="17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DC　　　　　　Ｖ　　　　　AH</w:t>
            </w:r>
          </w:p>
        </w:tc>
        <w:tc>
          <w:tcPr>
            <w:tcW w:w="992" w:type="dxa"/>
            <w:gridSpan w:val="6"/>
            <w:vAlign w:val="center"/>
          </w:tcPr>
          <w:p w:rsidR="00A35846" w:rsidRDefault="00FA3EF2" w:rsidP="00CA338D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2126" w:type="dxa"/>
            <w:gridSpan w:val="1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851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17" w:type="dxa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1434" w:type="dxa"/>
            <w:gridSpan w:val="9"/>
            <w:vAlign w:val="center"/>
          </w:tcPr>
          <w:p w:rsidR="00A35846" w:rsidRPr="00507D89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 w:rsidRPr="00507D89">
              <w:rPr>
                <w:rFonts w:hint="eastAsia"/>
                <w:sz w:val="18"/>
              </w:rPr>
              <w:t>自家発電設備</w:t>
            </w:r>
          </w:p>
        </w:tc>
        <w:tc>
          <w:tcPr>
            <w:tcW w:w="4687" w:type="dxa"/>
            <w:gridSpan w:val="28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単相　 ・ 　三相　AC　 ・DC　　　Ｖ　　　　　kVA</w:t>
            </w:r>
          </w:p>
        </w:tc>
        <w:tc>
          <w:tcPr>
            <w:tcW w:w="851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17" w:type="dxa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434" w:type="dxa"/>
            <w:gridSpan w:val="9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蓄電池設備</w:t>
            </w:r>
          </w:p>
        </w:tc>
        <w:tc>
          <w:tcPr>
            <w:tcW w:w="1569" w:type="dxa"/>
            <w:gridSpan w:val="8"/>
            <w:vAlign w:val="center"/>
          </w:tcPr>
          <w:p w:rsidR="00A35846" w:rsidRDefault="00507D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DC</w:t>
            </w:r>
            <w:r w:rsidR="00FA3EF2">
              <w:rPr>
                <w:rFonts w:hint="eastAsia"/>
                <w:sz w:val="18"/>
              </w:rPr>
              <w:t xml:space="preserve">　</w:t>
            </w:r>
            <w:r w:rsidR="00FA3EF2">
              <w:rPr>
                <w:rFonts w:hint="eastAsia"/>
                <w:spacing w:val="20"/>
                <w:sz w:val="18"/>
              </w:rPr>
              <w:t xml:space="preserve">　</w:t>
            </w:r>
            <w:r w:rsidR="00FA3EF2">
              <w:rPr>
                <w:rFonts w:hint="eastAsia"/>
                <w:sz w:val="18"/>
              </w:rPr>
              <w:t xml:space="preserve">Ｖ　</w:t>
            </w:r>
            <w:r w:rsidR="00FA3EF2">
              <w:rPr>
                <w:rFonts w:hint="eastAsia"/>
                <w:spacing w:val="20"/>
                <w:sz w:val="18"/>
              </w:rPr>
              <w:t xml:space="preserve">　</w:t>
            </w:r>
            <w:r w:rsidR="00FA3EF2">
              <w:rPr>
                <w:rFonts w:hint="eastAsia"/>
                <w:sz w:val="18"/>
              </w:rPr>
              <w:t>AH</w:t>
            </w:r>
          </w:p>
        </w:tc>
        <w:tc>
          <w:tcPr>
            <w:tcW w:w="992" w:type="dxa"/>
            <w:gridSpan w:val="6"/>
            <w:vAlign w:val="center"/>
          </w:tcPr>
          <w:p w:rsidR="00A35846" w:rsidRDefault="00FA3EF2" w:rsidP="00CA338D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2126" w:type="dxa"/>
            <w:gridSpan w:val="1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851" w:type="dxa"/>
            <w:gridSpan w:val="4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17" w:type="dxa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A35846" w:rsidTr="00507D89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389" w:type="dxa"/>
            <w:gridSpan w:val="42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非常電源専用受電設備　　 単相　・　三相　AC　　　　Ｖ</w:t>
            </w:r>
          </w:p>
        </w:tc>
      </w:tr>
      <w:tr w:rsidR="00A35846" w:rsidTr="00507D89">
        <w:trPr>
          <w:cantSplit/>
          <w:trHeight w:hRule="exact" w:val="1260"/>
        </w:trPr>
        <w:tc>
          <w:tcPr>
            <w:tcW w:w="360" w:type="dxa"/>
            <w:textDirection w:val="tbRlV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8"/>
            <w:vAlign w:val="center"/>
          </w:tcPr>
          <w:p w:rsidR="00A35846" w:rsidRDefault="00FA3EF2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常用電源回路</w:t>
            </w:r>
          </w:p>
          <w:p w:rsidR="00A35846" w:rsidRDefault="00FA3EF2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非常電源回路</w:t>
            </w:r>
          </w:p>
          <w:p w:rsidR="00A35846" w:rsidRDefault="00FA3EF2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  <w:p w:rsidR="00A35846" w:rsidRDefault="00FA3EF2">
            <w:pPr>
              <w:wordWrap w:val="0"/>
              <w:spacing w:after="20"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その他の回路</w:t>
            </w:r>
          </w:p>
        </w:tc>
        <w:tc>
          <w:tcPr>
            <w:tcW w:w="7669" w:type="dxa"/>
            <w:gridSpan w:val="39"/>
            <w:vAlign w:val="center"/>
          </w:tcPr>
          <w:p w:rsidR="00A35846" w:rsidRDefault="00FA3EF2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露出ケーブル・電線管露出・電線管埋設・その他（　　　　　　　　　　　　　　　　）</w:t>
            </w:r>
          </w:p>
          <w:p w:rsidR="00A35846" w:rsidRDefault="00FA3EF2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耐火電線・電線管露出・電線管埋設・その他（　　　　　　　　　　　　　　　　　　）</w:t>
            </w:r>
          </w:p>
          <w:p w:rsidR="00A35846" w:rsidRDefault="00FA3EF2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耐熱電線・電線管露出・電線管埋設・その他（　　　　　　　　　　　　　　　　　　）</w:t>
            </w:r>
          </w:p>
          <w:p w:rsidR="00A35846" w:rsidRDefault="00FA3EF2">
            <w:pPr>
              <w:wordWrap w:val="0"/>
              <w:spacing w:after="20"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IV電線・露出ケーブル・電線管露出・電線管埋設・その他（　　　　　　　　　　　）</w:t>
            </w:r>
          </w:p>
        </w:tc>
      </w:tr>
      <w:tr w:rsidR="00A35846" w:rsidTr="00507D89">
        <w:trPr>
          <w:cantSplit/>
          <w:trHeight w:hRule="exact" w:val="1260"/>
        </w:trPr>
        <w:tc>
          <w:tcPr>
            <w:tcW w:w="360" w:type="dxa"/>
            <w:textDirection w:val="tbRlV"/>
            <w:vAlign w:val="center"/>
          </w:tcPr>
          <w:p w:rsidR="00A35846" w:rsidRDefault="00FA3EF2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9289" w:type="dxa"/>
            <w:gridSpan w:val="47"/>
            <w:vAlign w:val="center"/>
          </w:tcPr>
          <w:p w:rsidR="00A35846" w:rsidRDefault="00A3584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</w:tbl>
    <w:p w:rsidR="00C03620" w:rsidRPr="00C03620" w:rsidRDefault="00C03620" w:rsidP="00C03620">
      <w:pPr>
        <w:rPr>
          <w:sz w:val="12"/>
        </w:rPr>
      </w:pPr>
    </w:p>
    <w:p w:rsidR="00A35846" w:rsidRDefault="0047168F" w:rsidP="00C03620">
      <w:pPr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FA3EF2">
        <w:rPr>
          <w:rFonts w:hint="eastAsia"/>
          <w:sz w:val="18"/>
        </w:rPr>
        <w:t>規格Ａ４とすること。</w:t>
      </w:r>
    </w:p>
    <w:p w:rsidR="00A35846" w:rsidRDefault="00FA3EF2" w:rsidP="00C03620">
      <w:pPr>
        <w:wordWrap w:val="0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A35846" w:rsidSect="00E7403D">
      <w:headerReference w:type="even" r:id="rId7"/>
      <w:footerReference w:type="even" r:id="rId8"/>
      <w:pgSz w:w="11907" w:h="16839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46" w:rsidRDefault="00FA3EF2">
      <w:r>
        <w:separator/>
      </w:r>
    </w:p>
  </w:endnote>
  <w:endnote w:type="continuationSeparator" w:id="0">
    <w:p w:rsidR="00A35846" w:rsidRDefault="00FA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46" w:rsidRDefault="00A358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46" w:rsidRDefault="00FA3EF2">
      <w:r>
        <w:separator/>
      </w:r>
    </w:p>
  </w:footnote>
  <w:footnote w:type="continuationSeparator" w:id="0">
    <w:p w:rsidR="00A35846" w:rsidRDefault="00FA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46" w:rsidRDefault="00FA3EF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EF2"/>
    <w:rsid w:val="0047168F"/>
    <w:rsid w:val="00507D89"/>
    <w:rsid w:val="00996495"/>
    <w:rsid w:val="00A355A9"/>
    <w:rsid w:val="00A35846"/>
    <w:rsid w:val="00C03620"/>
    <w:rsid w:val="00CA338D"/>
    <w:rsid w:val="00E7403D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F4657-6CD2-4A1A-9E14-B2B10C0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3D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basedOn w:val="a0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47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6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9627-BC6D-4D3D-A301-BAED07F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 秀昭</dc:creator>
  <cp:keywords/>
  <dc:description/>
  <cp:lastModifiedBy>高村 秀昭</cp:lastModifiedBy>
  <cp:revision>6</cp:revision>
  <cp:lastPrinted>2018-12-11T05:16:00Z</cp:lastPrinted>
  <dcterms:created xsi:type="dcterms:W3CDTF">2017-03-30T04:15:00Z</dcterms:created>
  <dcterms:modified xsi:type="dcterms:W3CDTF">2018-12-11T05:16:00Z</dcterms:modified>
</cp:coreProperties>
</file>